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60F2E" w:rsidRPr="00C60F2E" w:rsidRDefault="003331A5" w:rsidP="00E41EB1">
      <w:pPr>
        <w:spacing w:after="0"/>
        <w:jc w:val="center"/>
      </w:pPr>
      <w:r w:rsidRPr="003331A5">
        <w:rPr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414pt;margin-top:-54pt;width:90pt;height:36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Default="00A025AF" w:rsidP="008429D4">
                  <w:pPr>
                    <w:jc w:val="right"/>
                  </w:pPr>
                  <w:r>
                    <w:t>Ch 14 Sec 1</w:t>
                  </w:r>
                </w:p>
              </w:txbxContent>
            </v:textbox>
            <w10:wrap type="tight"/>
          </v:shape>
        </w:pict>
      </w:r>
      <w:r w:rsidRPr="003331A5">
        <w:rPr>
          <w:b/>
          <w:noProof/>
        </w:rPr>
        <w:pict>
          <v:shape id="_x0000_s1026" type="#_x0000_t202" style="position:absolute;left:0;text-align:left;margin-left:90pt;margin-top:-54pt;width:4in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Pr="00C60F2E" w:rsidRDefault="00A025AF" w:rsidP="00C60F2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The Expansion of Industry </w:t>
                  </w:r>
                </w:p>
              </w:txbxContent>
            </v:textbox>
            <w10:wrap type="tight"/>
          </v:shape>
        </w:pict>
      </w:r>
      <w:r w:rsidR="00C60F2E">
        <w:t>After the Civil War, the United States was still a mostly rural nation.  By the 1920’s it had become the leading industrial nation of the world.  This immense change was caused by three major factors.</w:t>
      </w:r>
    </w:p>
    <w:p w:rsidR="00C60F2E" w:rsidRDefault="00C60F2E" w:rsidP="00F53EEF">
      <w:pPr>
        <w:spacing w:after="0"/>
        <w:rPr>
          <w:b/>
        </w:rPr>
      </w:pPr>
    </w:p>
    <w:p w:rsidR="00F53EEF" w:rsidRPr="00F53EEF" w:rsidRDefault="00F53EEF" w:rsidP="00F53EEF">
      <w:pPr>
        <w:spacing w:after="0"/>
        <w:rPr>
          <w:b/>
        </w:rPr>
      </w:pPr>
      <w:r w:rsidRPr="00F53EEF">
        <w:rPr>
          <w:b/>
        </w:rPr>
        <w:t>Factor 1:  Abundant Natural Resources</w:t>
      </w:r>
    </w:p>
    <w:tbl>
      <w:tblPr>
        <w:tblStyle w:val="TableGrid"/>
        <w:tblW w:w="9116" w:type="dxa"/>
        <w:tblLook w:val="00BF"/>
      </w:tblPr>
      <w:tblGrid>
        <w:gridCol w:w="2279"/>
        <w:gridCol w:w="2279"/>
        <w:gridCol w:w="2279"/>
        <w:gridCol w:w="2279"/>
      </w:tblGrid>
      <w:tr w:rsidR="00F53EEF">
        <w:trPr>
          <w:trHeight w:val="4018"/>
        </w:trPr>
        <w:tc>
          <w:tcPr>
            <w:tcW w:w="2279" w:type="dxa"/>
          </w:tcPr>
          <w:p w:rsidR="00F53EEF" w:rsidRDefault="00F53EEF" w:rsidP="00F53EEF">
            <w:r>
              <w:t>Which resources played crucial roles in industrialization?</w:t>
            </w:r>
          </w:p>
        </w:tc>
        <w:tc>
          <w:tcPr>
            <w:tcW w:w="2279" w:type="dxa"/>
          </w:tcPr>
          <w:p w:rsidR="00F53EEF" w:rsidRDefault="00F53EEF" w:rsidP="00F53EEF">
            <w:r>
              <w:t>How did Edwin L. Drake help industry to acquire larger quantities of oil?</w:t>
            </w:r>
          </w:p>
        </w:tc>
        <w:tc>
          <w:tcPr>
            <w:tcW w:w="2279" w:type="dxa"/>
          </w:tcPr>
          <w:p w:rsidR="00F53EEF" w:rsidRDefault="00F53EEF" w:rsidP="00F53EEF">
            <w:r>
              <w:t xml:space="preserve">How did the Bessemer process allow </w:t>
            </w:r>
            <w:r w:rsidR="00C60F2E">
              <w:t>better use of iron ore?</w:t>
            </w:r>
          </w:p>
        </w:tc>
        <w:tc>
          <w:tcPr>
            <w:tcW w:w="2279" w:type="dxa"/>
          </w:tcPr>
          <w:p w:rsidR="00F53EEF" w:rsidRDefault="00C60F2E" w:rsidP="00F53EEF">
            <w:r>
              <w:t>What new uses for steel were developed at this time?</w:t>
            </w:r>
          </w:p>
        </w:tc>
      </w:tr>
    </w:tbl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F53EEF" w:rsidRPr="00F53EEF" w:rsidRDefault="00F53EEF" w:rsidP="00F53EEF">
      <w:pPr>
        <w:spacing w:after="0"/>
        <w:rPr>
          <w:b/>
        </w:rPr>
      </w:pPr>
      <w:r w:rsidRPr="00F53EEF">
        <w:rPr>
          <w:b/>
        </w:rPr>
        <w:t xml:space="preserve">Factor 2:  Increasing Number of Inventions </w:t>
      </w:r>
    </w:p>
    <w:tbl>
      <w:tblPr>
        <w:tblStyle w:val="TableGrid"/>
        <w:tblW w:w="9116" w:type="dxa"/>
        <w:tblLook w:val="00BF"/>
      </w:tblPr>
      <w:tblGrid>
        <w:gridCol w:w="2279"/>
        <w:gridCol w:w="2279"/>
        <w:gridCol w:w="2279"/>
        <w:gridCol w:w="2279"/>
      </w:tblGrid>
      <w:tr w:rsidR="00F53EEF">
        <w:trPr>
          <w:trHeight w:val="4548"/>
        </w:trPr>
        <w:tc>
          <w:tcPr>
            <w:tcW w:w="2279" w:type="dxa"/>
          </w:tcPr>
          <w:p w:rsidR="00F53EEF" w:rsidRDefault="00C60F2E" w:rsidP="00F53EEF">
            <w:r>
              <w:t>How did Thomas Alva Edison contribute to this development?</w:t>
            </w:r>
          </w:p>
        </w:tc>
        <w:tc>
          <w:tcPr>
            <w:tcW w:w="2279" w:type="dxa"/>
          </w:tcPr>
          <w:p w:rsidR="00F53EEF" w:rsidRDefault="00C60F2E" w:rsidP="00F53EEF">
            <w:r>
              <w:t>How did George Westinghouse contribute to it?</w:t>
            </w:r>
          </w:p>
        </w:tc>
        <w:tc>
          <w:tcPr>
            <w:tcW w:w="2279" w:type="dxa"/>
          </w:tcPr>
          <w:p w:rsidR="00F53EEF" w:rsidRDefault="00C60F2E" w:rsidP="00F53EEF">
            <w:r>
              <w:t>How did Christopher Sholes contribute?</w:t>
            </w:r>
          </w:p>
        </w:tc>
        <w:tc>
          <w:tcPr>
            <w:tcW w:w="2279" w:type="dxa"/>
          </w:tcPr>
          <w:p w:rsidR="00F53EEF" w:rsidRDefault="00C60F2E" w:rsidP="00F53EEF">
            <w:r>
              <w:t>How did Alexander Graham Bell contribute?</w:t>
            </w:r>
          </w:p>
        </w:tc>
      </w:tr>
    </w:tbl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F53EEF" w:rsidRPr="00F53EEF" w:rsidRDefault="00F53EEF" w:rsidP="00F53EEF">
      <w:pPr>
        <w:spacing w:after="0"/>
        <w:rPr>
          <w:b/>
        </w:rPr>
      </w:pPr>
      <w:r w:rsidRPr="00F53EEF">
        <w:rPr>
          <w:b/>
        </w:rPr>
        <w:t>Factor 3:  Expanding Urban Population</w:t>
      </w:r>
    </w:p>
    <w:tbl>
      <w:tblPr>
        <w:tblStyle w:val="TableGrid"/>
        <w:tblW w:w="9116" w:type="dxa"/>
        <w:tblLook w:val="00BF"/>
      </w:tblPr>
      <w:tblGrid>
        <w:gridCol w:w="4558"/>
        <w:gridCol w:w="4558"/>
      </w:tblGrid>
      <w:tr w:rsidR="00F53EEF">
        <w:trPr>
          <w:trHeight w:val="947"/>
        </w:trPr>
        <w:tc>
          <w:tcPr>
            <w:tcW w:w="4558" w:type="dxa"/>
          </w:tcPr>
          <w:p w:rsidR="00F53EEF" w:rsidRDefault="00C60F2E" w:rsidP="00F53EEF">
            <w:r>
              <w:t xml:space="preserve">Provided markets for new inventions and industrial goods.  </w:t>
            </w:r>
          </w:p>
        </w:tc>
        <w:tc>
          <w:tcPr>
            <w:tcW w:w="4558" w:type="dxa"/>
          </w:tcPr>
          <w:p w:rsidR="00F53EEF" w:rsidRDefault="00C60F2E" w:rsidP="00F53EEF">
            <w:r>
              <w:t>Provided a ready supply of labor for industry</w:t>
            </w:r>
          </w:p>
        </w:tc>
      </w:tr>
    </w:tbl>
    <w:p w:rsidR="00F53EEF" w:rsidRDefault="00F53EEF" w:rsidP="00F53EEF">
      <w:pPr>
        <w:spacing w:after="0"/>
      </w:pPr>
    </w:p>
    <w:p w:rsidR="00F53EEF" w:rsidRDefault="003331A5" w:rsidP="00E41EB1">
      <w:pPr>
        <w:spacing w:after="0"/>
        <w:jc w:val="center"/>
      </w:pPr>
      <w:r>
        <w:rPr>
          <w:noProof/>
        </w:rPr>
        <w:pict>
          <v:shape id="_x0000_s1037" type="#_x0000_t202" style="position:absolute;left:0;text-align:left;margin-left:108pt;margin-top:-54pt;width:252pt;height:36pt;z-index:251665408;mso-wrap-edited:f" wrapcoords="0 0 21600 0 21600 21600 0 21600 0 0" filled="f" stroked="f">
            <v:fill o:detectmouseclick="t"/>
            <v:textbox inset=",7.2pt,,7.2pt">
              <w:txbxContent>
                <w:p w:rsidR="00A025AF" w:rsidRPr="002F154F" w:rsidRDefault="00A025AF" w:rsidP="002F154F">
                  <w:pPr>
                    <w:jc w:val="center"/>
                    <w:rPr>
                      <w:b/>
                      <w:sz w:val="28"/>
                    </w:rPr>
                  </w:pPr>
                  <w:r w:rsidRPr="002F154F">
                    <w:rPr>
                      <w:b/>
                      <w:sz w:val="28"/>
                    </w:rPr>
                    <w:t>The Age of the Railroads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left:0;text-align:left;margin-left:414pt;margin-top:-54pt;width:90pt;height:36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Default="00A025AF" w:rsidP="00E41EB1">
                  <w:pPr>
                    <w:jc w:val="right"/>
                  </w:pPr>
                  <w:r>
                    <w:t>Ch 14 Sec 2</w:t>
                  </w:r>
                </w:p>
              </w:txbxContent>
            </v:textbox>
            <w10:wrap type="tight"/>
          </v:shape>
        </w:pict>
      </w:r>
      <w:r w:rsidR="0030466B">
        <w:t xml:space="preserve">Realizing that railroads were critical to the </w:t>
      </w:r>
      <w:r w:rsidR="00E41EB1">
        <w:t>settlement</w:t>
      </w:r>
      <w:r w:rsidR="0030466B">
        <w:t xml:space="preserve"> of the West and the development of the nation, the federal government made huge land grants and loans to the railroad companies.</w:t>
      </w:r>
    </w:p>
    <w:p w:rsidR="00F53EEF" w:rsidRDefault="003331A5" w:rsidP="00F53EEF">
      <w:pPr>
        <w:spacing w:after="0"/>
      </w:pPr>
      <w:r>
        <w:rPr>
          <w:noProof/>
        </w:rPr>
        <w:pict>
          <v:shape id="_x0000_s1033" type="#_x0000_t202" style="position:absolute;margin-left:126pt;margin-top:11.8pt;width:396pt;height:126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Pr="008C4869" w:rsidRDefault="00A025AF" w:rsidP="0030466B">
                  <w:pPr>
                    <w:spacing w:after="0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8C4869">
                    <w:rPr>
                      <w:sz w:val="20"/>
                    </w:rPr>
                    <w:t xml:space="preserve">The railroad companies </w:t>
                  </w:r>
                  <w:r w:rsidRPr="008C4869"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 xml:space="preserve">      -</w:t>
                  </w:r>
                  <w:proofErr w:type="gramStart"/>
                  <w:r w:rsidRPr="008C4869">
                    <w:rPr>
                      <w:sz w:val="20"/>
                    </w:rPr>
                    <w:t xml:space="preserve">transformed </w:t>
                  </w:r>
                  <w:r>
                    <w:rPr>
                      <w:sz w:val="20"/>
                    </w:rPr>
                    <w:t xml:space="preserve"> country</w:t>
                  </w:r>
                  <w:proofErr w:type="gramEnd"/>
                  <w:r>
                    <w:rPr>
                      <w:sz w:val="20"/>
                    </w:rPr>
                    <w:t xml:space="preserve"> </w:t>
                  </w:r>
                  <w:r w:rsidRPr="008C4869">
                    <w:rPr>
                      <w:sz w:val="20"/>
                    </w:rPr>
                    <w:t>from</w:t>
                  </w:r>
                  <w:r>
                    <w:rPr>
                      <w:sz w:val="20"/>
                    </w:rPr>
                    <w:t xml:space="preserve">          -Railroad time became</w:t>
                  </w:r>
                </w:p>
                <w:p w:rsidR="00A025AF" w:rsidRPr="008C4869" w:rsidRDefault="00A025AF" w:rsidP="0030466B">
                  <w:pPr>
                    <w:spacing w:after="0"/>
                    <w:rPr>
                      <w:sz w:val="20"/>
                    </w:rPr>
                  </w:pPr>
                  <w:proofErr w:type="gramStart"/>
                  <w:r w:rsidRPr="008C4869">
                    <w:rPr>
                      <w:sz w:val="20"/>
                    </w:rPr>
                    <w:t>built</w:t>
                  </w:r>
                  <w:proofErr w:type="gramEnd"/>
                  <w:r w:rsidRPr="008C4869">
                    <w:rPr>
                      <w:sz w:val="20"/>
                    </w:rPr>
                    <w:t xml:space="preserve"> transcontinental </w:t>
                  </w:r>
                  <w:r w:rsidRPr="008C4869"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 xml:space="preserve">       </w:t>
                  </w:r>
                  <w:r w:rsidRPr="008C4869">
                    <w:rPr>
                      <w:sz w:val="20"/>
                    </w:rPr>
                    <w:t>a collection of regions</w:t>
                  </w:r>
                  <w:r>
                    <w:rPr>
                      <w:sz w:val="20"/>
                    </w:rPr>
                    <w:tab/>
                    <w:t xml:space="preserve">     the nation’s standard</w:t>
                  </w:r>
                </w:p>
                <w:p w:rsidR="00A025AF" w:rsidRPr="008C4869" w:rsidRDefault="00A025AF" w:rsidP="0030466B">
                  <w:pPr>
                    <w:spacing w:after="0"/>
                    <w:rPr>
                      <w:sz w:val="20"/>
                    </w:rPr>
                  </w:pPr>
                  <w:proofErr w:type="gramStart"/>
                  <w:r w:rsidRPr="008C4869">
                    <w:rPr>
                      <w:sz w:val="20"/>
                    </w:rPr>
                    <w:t>and</w:t>
                  </w:r>
                  <w:proofErr w:type="gramEnd"/>
                  <w:r w:rsidRPr="008C4869">
                    <w:rPr>
                      <w:sz w:val="20"/>
                    </w:rPr>
                    <w:t xml:space="preserve"> local lines.  </w:t>
                  </w: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  <w:t xml:space="preserve">       </w:t>
                  </w:r>
                  <w:proofErr w:type="gramStart"/>
                  <w:r>
                    <w:rPr>
                      <w:sz w:val="20"/>
                    </w:rPr>
                    <w:t>into</w:t>
                  </w:r>
                  <w:proofErr w:type="gramEnd"/>
                  <w:r>
                    <w:rPr>
                      <w:sz w:val="20"/>
                    </w:rPr>
                    <w:t xml:space="preserve"> a united nation</w:t>
                  </w: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  <w:t xml:space="preserve">     time</w:t>
                  </w:r>
                </w:p>
                <w:p w:rsidR="00A025AF" w:rsidRPr="008C4869" w:rsidRDefault="00A025AF" w:rsidP="0030466B">
                  <w:pPr>
                    <w:spacing w:after="0"/>
                    <w:rPr>
                      <w:sz w:val="20"/>
                    </w:rPr>
                  </w:pPr>
                </w:p>
                <w:p w:rsidR="00A025AF" w:rsidRPr="008C4869" w:rsidRDefault="00A025AF" w:rsidP="0030466B">
                  <w:pPr>
                    <w:spacing w:after="0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  <w:r w:rsidRPr="008C4869">
                    <w:rPr>
                      <w:sz w:val="20"/>
                    </w:rPr>
                    <w:t>The unchecked power and greed of the railroad companies led to widespread corruption and abuse of power</w:t>
                  </w:r>
                </w:p>
              </w:txbxContent>
            </v:textbox>
            <w10:wrap type="tight"/>
          </v:shape>
        </w:pict>
      </w:r>
    </w:p>
    <w:tbl>
      <w:tblPr>
        <w:tblStyle w:val="TableGrid"/>
        <w:tblpPr w:leftFromText="180" w:rightFromText="180" w:vertAnchor="text" w:horzAnchor="page" w:tblpX="1189" w:tblpY="-44"/>
        <w:tblW w:w="0" w:type="auto"/>
        <w:tblLook w:val="00BF"/>
      </w:tblPr>
      <w:tblGrid>
        <w:gridCol w:w="2268"/>
      </w:tblGrid>
      <w:tr w:rsidR="0030466B">
        <w:trPr>
          <w:trHeight w:val="818"/>
        </w:trPr>
        <w:tc>
          <w:tcPr>
            <w:tcW w:w="2268" w:type="dxa"/>
          </w:tcPr>
          <w:p w:rsidR="0030466B" w:rsidRDefault="0030466B" w:rsidP="008C4869"/>
          <w:p w:rsidR="0030466B" w:rsidRPr="0030466B" w:rsidRDefault="0030466B" w:rsidP="008C4869">
            <w:pPr>
              <w:jc w:val="center"/>
              <w:rPr>
                <w:b/>
              </w:rPr>
            </w:pPr>
            <w:r>
              <w:rPr>
                <w:b/>
              </w:rPr>
              <w:t>Benefits</w:t>
            </w:r>
          </w:p>
        </w:tc>
      </w:tr>
      <w:tr w:rsidR="0030466B">
        <w:trPr>
          <w:trHeight w:val="953"/>
        </w:trPr>
        <w:tc>
          <w:tcPr>
            <w:tcW w:w="2268" w:type="dxa"/>
          </w:tcPr>
          <w:p w:rsidR="0030466B" w:rsidRDefault="0030466B" w:rsidP="008C4869">
            <w:pPr>
              <w:jc w:val="center"/>
            </w:pPr>
          </w:p>
          <w:p w:rsidR="0030466B" w:rsidRPr="0030466B" w:rsidRDefault="0030466B" w:rsidP="008C4869">
            <w:pPr>
              <w:jc w:val="center"/>
              <w:rPr>
                <w:b/>
              </w:rPr>
            </w:pPr>
            <w:r>
              <w:rPr>
                <w:b/>
              </w:rPr>
              <w:t>Drawbacks</w:t>
            </w:r>
          </w:p>
        </w:tc>
      </w:tr>
    </w:tbl>
    <w:p w:rsidR="00F53EEF" w:rsidRDefault="003331A5" w:rsidP="00F53EEF">
      <w:pPr>
        <w:spacing w:after="0"/>
      </w:pPr>
      <w:r>
        <w:rPr>
          <w:noProof/>
        </w:rPr>
        <w:pict>
          <v:line id="_x0000_s1031" style="position:absolute;z-index:251660288;mso-wrap-edited:f;mso-position-horizontal:absolute;mso-position-horizontal-relative:text;mso-position-vertical:absolute;mso-position-vertical-relative:text" from="3.35pt,15.75pt" to="39.35pt,15.75pt" wrapcoords="15300 -2147483648 300 -2147483648 -1200 -2147483648 -1200 -2147483648 10200 -2147483648 15000 -2147483648 18300 -2147483648 18600 -2147483648 23100 -2147483648 23100 -2147483648 21900 -2147483648 16800 -2147483648 153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F53EEF" w:rsidRDefault="003331A5" w:rsidP="00F53EEF">
      <w:pPr>
        <w:spacing w:after="0"/>
      </w:pPr>
      <w:r>
        <w:rPr>
          <w:noProof/>
        </w:rPr>
        <w:pict>
          <v:line id="_x0000_s1035" style="position:absolute;z-index:251663360;mso-wrap-edited:f;mso-position-horizontal:absolute;mso-position-vertical:absolute" from="3.35pt,37.65pt" to="39.35pt,37.65pt" wrapcoords="15300 -2147483648 300 -2147483648 -1200 -2147483648 -1200 -2147483648 10200 -2147483648 15000 -2147483648 18300 -2147483648 18600 -2147483648 23100 -2147483648 23100 -2147483648 21900 -2147483648 16800 -2147483648 153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30466B" w:rsidRDefault="0030466B" w:rsidP="00F53EEF">
      <w:pPr>
        <w:spacing w:after="0"/>
      </w:pPr>
    </w:p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tbl>
      <w:tblPr>
        <w:tblStyle w:val="TableGrid"/>
        <w:tblpPr w:leftFromText="180" w:rightFromText="180" w:vertAnchor="text" w:horzAnchor="page" w:tblpX="1189" w:tblpY="22"/>
        <w:tblW w:w="10456" w:type="dxa"/>
        <w:tblLook w:val="00BF"/>
      </w:tblPr>
      <w:tblGrid>
        <w:gridCol w:w="5228"/>
        <w:gridCol w:w="5228"/>
      </w:tblGrid>
      <w:tr w:rsidR="00B72224">
        <w:trPr>
          <w:trHeight w:val="2700"/>
        </w:trPr>
        <w:tc>
          <w:tcPr>
            <w:tcW w:w="5228" w:type="dxa"/>
          </w:tcPr>
          <w:p w:rsidR="00B72224" w:rsidRDefault="00B72224" w:rsidP="00B72224">
            <w:pPr>
              <w:pStyle w:val="ListParagraph"/>
              <w:numPr>
                <w:ilvl w:val="0"/>
                <w:numId w:val="1"/>
              </w:numPr>
            </w:pPr>
            <w:r>
              <w:t>Which problems did employees of the railroad companies face?</w:t>
            </w:r>
          </w:p>
        </w:tc>
        <w:tc>
          <w:tcPr>
            <w:tcW w:w="5228" w:type="dxa"/>
          </w:tcPr>
          <w:p w:rsidR="00B72224" w:rsidRDefault="00B72224" w:rsidP="00B72224">
            <w:pPr>
              <w:pStyle w:val="ListParagraph"/>
              <w:numPr>
                <w:ilvl w:val="0"/>
                <w:numId w:val="1"/>
              </w:numPr>
            </w:pPr>
            <w:r>
              <w:t>What was it like to live as a Pullman employee in the town of Pullman?</w:t>
            </w:r>
          </w:p>
        </w:tc>
      </w:tr>
      <w:tr w:rsidR="00B72224">
        <w:trPr>
          <w:trHeight w:val="2700"/>
        </w:trPr>
        <w:tc>
          <w:tcPr>
            <w:tcW w:w="5228" w:type="dxa"/>
          </w:tcPr>
          <w:p w:rsidR="00B72224" w:rsidRDefault="00B72224" w:rsidP="00993F5E">
            <w:pPr>
              <w:pStyle w:val="ListParagraph"/>
              <w:numPr>
                <w:ilvl w:val="0"/>
                <w:numId w:val="1"/>
              </w:numPr>
            </w:pPr>
            <w:r>
              <w:t xml:space="preserve">Who was involved </w:t>
            </w:r>
            <w:r w:rsidR="00993F5E">
              <w:t xml:space="preserve">in Credit </w:t>
            </w:r>
            <w:proofErr w:type="spellStart"/>
            <w:r w:rsidR="00993F5E">
              <w:t>Mobilier</w:t>
            </w:r>
            <w:proofErr w:type="spellEnd"/>
            <w:r w:rsidR="00993F5E">
              <w:t>, and what was the purpose of this company?</w:t>
            </w:r>
          </w:p>
        </w:tc>
        <w:tc>
          <w:tcPr>
            <w:tcW w:w="5228" w:type="dxa"/>
          </w:tcPr>
          <w:p w:rsidR="00B72224" w:rsidRDefault="00E41EB1" w:rsidP="00E41EB1">
            <w:pPr>
              <w:pStyle w:val="ListParagraph"/>
              <w:numPr>
                <w:ilvl w:val="0"/>
                <w:numId w:val="1"/>
              </w:numPr>
            </w:pPr>
            <w:r>
              <w:t>In what ways did the railroad companies use their power to hurt farmers?</w:t>
            </w:r>
          </w:p>
        </w:tc>
      </w:tr>
      <w:tr w:rsidR="00B72224">
        <w:trPr>
          <w:trHeight w:val="2508"/>
        </w:trPr>
        <w:tc>
          <w:tcPr>
            <w:tcW w:w="5228" w:type="dxa"/>
          </w:tcPr>
          <w:p w:rsidR="00B72224" w:rsidRDefault="00E41EB1" w:rsidP="00E41EB1">
            <w:pPr>
              <w:pStyle w:val="ListParagraph"/>
              <w:numPr>
                <w:ilvl w:val="0"/>
                <w:numId w:val="1"/>
              </w:numPr>
            </w:pPr>
            <w:r>
              <w:t xml:space="preserve">Why didn’t the decision in the Munn v. Illinois case succeed in checking the power of the railroads?  </w:t>
            </w:r>
          </w:p>
        </w:tc>
        <w:tc>
          <w:tcPr>
            <w:tcW w:w="5228" w:type="dxa"/>
          </w:tcPr>
          <w:p w:rsidR="00B72224" w:rsidRDefault="00E41EB1" w:rsidP="00E41EB1">
            <w:pPr>
              <w:pStyle w:val="ListParagraph"/>
              <w:numPr>
                <w:ilvl w:val="0"/>
                <w:numId w:val="1"/>
              </w:numPr>
            </w:pPr>
            <w:r>
              <w:t xml:space="preserve">Why didn’t the Interstate Commerce Act immediately limit the power of the railroads?  </w:t>
            </w:r>
          </w:p>
        </w:tc>
      </w:tr>
    </w:tbl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43723E" w:rsidRDefault="003331A5" w:rsidP="00F53EEF">
      <w:pPr>
        <w:spacing w:after="0"/>
      </w:pPr>
      <w:r>
        <w:rPr>
          <w:noProof/>
        </w:rPr>
        <w:pict>
          <v:shape id="_x0000_s1046" type="#_x0000_t202" style="position:absolute;margin-left:414pt;margin-top:-54pt;width:90pt;height:36pt;z-index:25167052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Default="00A025AF" w:rsidP="0043723E">
                  <w:pPr>
                    <w:jc w:val="right"/>
                  </w:pPr>
                  <w:r>
                    <w:t>Ch 14 Sec 3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5" type="#_x0000_t202" style="position:absolute;margin-left:1in;margin-top:-54pt;width:306pt;height:36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Pr="0043723E" w:rsidRDefault="00A025AF" w:rsidP="0043723E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Big Business and Labor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4" type="#_x0000_t202" style="position:absolute;margin-left:306pt;margin-top:-18pt;width:162pt;height:54pt;z-index:25166848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Pr="0043723E" w:rsidRDefault="00A025AF" w:rsidP="0043723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How did it help businesses such as U.S. Steel and Andrew </w:t>
                  </w:r>
                  <w:proofErr w:type="gramStart"/>
                  <w:r>
                    <w:rPr>
                      <w:b/>
                    </w:rPr>
                    <w:t>Carnegie</w:t>
                  </w:r>
                  <w:proofErr w:type="gramEnd"/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126pt;margin-top:-18pt;width:180pt;height:54pt;z-index:2516674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Default="00A025AF" w:rsidP="0043723E">
                  <w:pPr>
                    <w:jc w:val="center"/>
                    <w:rPr>
                      <w:b/>
                    </w:rPr>
                  </w:pPr>
                </w:p>
                <w:p w:rsidR="00A025AF" w:rsidRPr="0043723E" w:rsidRDefault="00A025AF" w:rsidP="0043723E">
                  <w:pPr>
                    <w:jc w:val="center"/>
                    <w:rPr>
                      <w:b/>
                    </w:rPr>
                  </w:pPr>
                  <w:r w:rsidRPr="0043723E">
                    <w:rPr>
                      <w:b/>
                    </w:rPr>
                    <w:t>What is it?</w:t>
                  </w:r>
                </w:p>
              </w:txbxContent>
            </v:textbox>
            <w10:wrap type="tight"/>
          </v:shape>
        </w:pict>
      </w:r>
    </w:p>
    <w:p w:rsidR="00F53EEF" w:rsidRDefault="00F53EEF" w:rsidP="00F53EEF">
      <w:pPr>
        <w:spacing w:after="0"/>
      </w:pPr>
    </w:p>
    <w:tbl>
      <w:tblPr>
        <w:tblStyle w:val="TableGrid"/>
        <w:tblpPr w:leftFromText="180" w:rightFromText="180" w:vertAnchor="text" w:horzAnchor="page" w:tblpX="1189" w:tblpY="80"/>
        <w:tblW w:w="10095" w:type="dxa"/>
        <w:tblLook w:val="00BF"/>
      </w:tblPr>
      <w:tblGrid>
        <w:gridCol w:w="3365"/>
        <w:gridCol w:w="3365"/>
        <w:gridCol w:w="3365"/>
      </w:tblGrid>
      <w:tr w:rsidR="000439CB">
        <w:trPr>
          <w:trHeight w:val="1219"/>
        </w:trPr>
        <w:tc>
          <w:tcPr>
            <w:tcW w:w="3365" w:type="dxa"/>
          </w:tcPr>
          <w:p w:rsidR="000439CB" w:rsidRDefault="009E08C3" w:rsidP="000439CB">
            <w:r>
              <w:t>Vertical Inte</w:t>
            </w:r>
            <w:r w:rsidR="000439CB">
              <w:t>gration</w:t>
            </w:r>
          </w:p>
        </w:tc>
        <w:tc>
          <w:tcPr>
            <w:tcW w:w="3365" w:type="dxa"/>
          </w:tcPr>
          <w:p w:rsidR="000439CB" w:rsidRDefault="000439CB" w:rsidP="000439CB"/>
        </w:tc>
        <w:tc>
          <w:tcPr>
            <w:tcW w:w="3365" w:type="dxa"/>
          </w:tcPr>
          <w:p w:rsidR="000439CB" w:rsidRDefault="000439CB" w:rsidP="000439CB"/>
        </w:tc>
      </w:tr>
      <w:tr w:rsidR="000439CB">
        <w:trPr>
          <w:trHeight w:val="1132"/>
        </w:trPr>
        <w:tc>
          <w:tcPr>
            <w:tcW w:w="3365" w:type="dxa"/>
          </w:tcPr>
          <w:p w:rsidR="000439CB" w:rsidRDefault="009E08C3" w:rsidP="000439CB">
            <w:r>
              <w:t>Horizontal Inte</w:t>
            </w:r>
            <w:r w:rsidR="000439CB">
              <w:t>gration</w:t>
            </w:r>
          </w:p>
        </w:tc>
        <w:tc>
          <w:tcPr>
            <w:tcW w:w="3365" w:type="dxa"/>
          </w:tcPr>
          <w:p w:rsidR="000439CB" w:rsidRDefault="000439CB" w:rsidP="000439CB"/>
        </w:tc>
        <w:tc>
          <w:tcPr>
            <w:tcW w:w="3365" w:type="dxa"/>
          </w:tcPr>
          <w:p w:rsidR="000439CB" w:rsidRDefault="000439CB" w:rsidP="000439CB"/>
        </w:tc>
      </w:tr>
      <w:tr w:rsidR="000439CB">
        <w:trPr>
          <w:trHeight w:val="1132"/>
        </w:trPr>
        <w:tc>
          <w:tcPr>
            <w:tcW w:w="3365" w:type="dxa"/>
          </w:tcPr>
          <w:p w:rsidR="000439CB" w:rsidRDefault="000439CB" w:rsidP="000439CB">
            <w:r>
              <w:t>Social Darwinism</w:t>
            </w:r>
          </w:p>
        </w:tc>
        <w:tc>
          <w:tcPr>
            <w:tcW w:w="3365" w:type="dxa"/>
          </w:tcPr>
          <w:p w:rsidR="000439CB" w:rsidRDefault="000439CB" w:rsidP="000439CB"/>
        </w:tc>
        <w:tc>
          <w:tcPr>
            <w:tcW w:w="3365" w:type="dxa"/>
          </w:tcPr>
          <w:p w:rsidR="000439CB" w:rsidRDefault="000439CB" w:rsidP="000439CB"/>
        </w:tc>
      </w:tr>
      <w:tr w:rsidR="000439CB">
        <w:trPr>
          <w:trHeight w:val="1132"/>
        </w:trPr>
        <w:tc>
          <w:tcPr>
            <w:tcW w:w="3365" w:type="dxa"/>
          </w:tcPr>
          <w:p w:rsidR="000439CB" w:rsidRDefault="000439CB" w:rsidP="000439CB">
            <w:r>
              <w:t xml:space="preserve">Monopoly </w:t>
            </w:r>
          </w:p>
        </w:tc>
        <w:tc>
          <w:tcPr>
            <w:tcW w:w="3365" w:type="dxa"/>
          </w:tcPr>
          <w:p w:rsidR="000439CB" w:rsidRDefault="000439CB" w:rsidP="000439CB"/>
        </w:tc>
        <w:tc>
          <w:tcPr>
            <w:tcW w:w="3365" w:type="dxa"/>
          </w:tcPr>
          <w:p w:rsidR="000439CB" w:rsidRDefault="000439CB" w:rsidP="000439CB"/>
        </w:tc>
      </w:tr>
      <w:tr w:rsidR="000439CB">
        <w:trPr>
          <w:trHeight w:val="1132"/>
        </w:trPr>
        <w:tc>
          <w:tcPr>
            <w:tcW w:w="3365" w:type="dxa"/>
          </w:tcPr>
          <w:p w:rsidR="000439CB" w:rsidRDefault="009E08C3" w:rsidP="000439CB">
            <w:r>
              <w:t>Holding Company</w:t>
            </w:r>
          </w:p>
        </w:tc>
        <w:tc>
          <w:tcPr>
            <w:tcW w:w="3365" w:type="dxa"/>
          </w:tcPr>
          <w:p w:rsidR="000439CB" w:rsidRDefault="000439CB" w:rsidP="000439CB"/>
        </w:tc>
        <w:tc>
          <w:tcPr>
            <w:tcW w:w="3365" w:type="dxa"/>
          </w:tcPr>
          <w:p w:rsidR="000439CB" w:rsidRDefault="000439CB" w:rsidP="000439CB"/>
        </w:tc>
      </w:tr>
      <w:tr w:rsidR="000439CB">
        <w:trPr>
          <w:trHeight w:val="1132"/>
        </w:trPr>
        <w:tc>
          <w:tcPr>
            <w:tcW w:w="3365" w:type="dxa"/>
          </w:tcPr>
          <w:p w:rsidR="000439CB" w:rsidRDefault="009E08C3" w:rsidP="000439CB">
            <w:r>
              <w:t>Trust</w:t>
            </w:r>
          </w:p>
        </w:tc>
        <w:tc>
          <w:tcPr>
            <w:tcW w:w="3365" w:type="dxa"/>
          </w:tcPr>
          <w:p w:rsidR="000439CB" w:rsidRDefault="000439CB" w:rsidP="000439CB"/>
        </w:tc>
        <w:tc>
          <w:tcPr>
            <w:tcW w:w="3365" w:type="dxa"/>
          </w:tcPr>
          <w:p w:rsidR="000439CB" w:rsidRDefault="000439CB" w:rsidP="000439CB"/>
        </w:tc>
      </w:tr>
    </w:tbl>
    <w:p w:rsidR="00F53EEF" w:rsidRDefault="00F53EEF" w:rsidP="00F53EEF">
      <w:pPr>
        <w:spacing w:after="0"/>
      </w:pPr>
    </w:p>
    <w:tbl>
      <w:tblPr>
        <w:tblStyle w:val="TableGrid"/>
        <w:tblpPr w:leftFromText="180" w:rightFromText="180" w:vertAnchor="text" w:horzAnchor="page" w:tblpX="1189" w:tblpY="1864"/>
        <w:tblW w:w="9736" w:type="dxa"/>
        <w:tblLook w:val="00BF"/>
      </w:tblPr>
      <w:tblGrid>
        <w:gridCol w:w="3348"/>
        <w:gridCol w:w="6388"/>
      </w:tblGrid>
      <w:tr w:rsidR="009E08C3">
        <w:trPr>
          <w:trHeight w:val="1553"/>
        </w:trPr>
        <w:tc>
          <w:tcPr>
            <w:tcW w:w="3348" w:type="dxa"/>
          </w:tcPr>
          <w:p w:rsidR="009E08C3" w:rsidRDefault="009E08C3" w:rsidP="0043723E">
            <w:r>
              <w:t>The perception of tycoons as “robber barons”</w:t>
            </w:r>
          </w:p>
        </w:tc>
        <w:tc>
          <w:tcPr>
            <w:tcW w:w="6388" w:type="dxa"/>
          </w:tcPr>
          <w:p w:rsidR="009E08C3" w:rsidRDefault="009E08C3" w:rsidP="0043723E"/>
        </w:tc>
      </w:tr>
      <w:tr w:rsidR="009E08C3">
        <w:trPr>
          <w:trHeight w:val="1442"/>
        </w:trPr>
        <w:tc>
          <w:tcPr>
            <w:tcW w:w="3348" w:type="dxa"/>
          </w:tcPr>
          <w:p w:rsidR="009E08C3" w:rsidRDefault="009E08C3" w:rsidP="0043723E">
            <w:r>
              <w:t>Sherman Antitrust Act</w:t>
            </w:r>
          </w:p>
        </w:tc>
        <w:tc>
          <w:tcPr>
            <w:tcW w:w="6388" w:type="dxa"/>
          </w:tcPr>
          <w:p w:rsidR="009E08C3" w:rsidRDefault="009E08C3" w:rsidP="0043723E"/>
        </w:tc>
      </w:tr>
    </w:tbl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F53EEF" w:rsidRDefault="003331A5" w:rsidP="00F53EEF">
      <w:pPr>
        <w:spacing w:after="0"/>
      </w:pPr>
      <w:r>
        <w:rPr>
          <w:noProof/>
        </w:rPr>
        <w:pict>
          <v:shape id="_x0000_s1042" type="#_x0000_t202" style="position:absolute;margin-left:126pt;margin-top:10.2pt;width:324pt;height:54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025AF" w:rsidRPr="0043723E" w:rsidRDefault="00A025AF" w:rsidP="0043723E">
                  <w:pPr>
                    <w:jc w:val="center"/>
                    <w:rPr>
                      <w:b/>
                    </w:rPr>
                  </w:pPr>
                  <w:r w:rsidRPr="0043723E">
                    <w:rPr>
                      <w:b/>
                    </w:rPr>
                    <w:t xml:space="preserve">How did it harm businesses such as the Standard Oil and tycoons like John D. </w:t>
                  </w:r>
                  <w:proofErr w:type="gramStart"/>
                  <w:r w:rsidRPr="0043723E">
                    <w:rPr>
                      <w:b/>
                    </w:rPr>
                    <w:t>Rockefeller</w:t>
                  </w:r>
                  <w:proofErr w:type="gramEnd"/>
                </w:p>
              </w:txbxContent>
            </v:textbox>
            <w10:wrap type="tight"/>
          </v:shape>
        </w:pict>
      </w:r>
    </w:p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p w:rsidR="00F53EEF" w:rsidRDefault="00F53EEF" w:rsidP="00F53EEF">
      <w:pPr>
        <w:spacing w:after="0"/>
      </w:pPr>
    </w:p>
    <w:sectPr w:rsidR="00F53EEF" w:rsidSect="00F53E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9E81A03"/>
    <w:multiLevelType w:val="hybridMultilevel"/>
    <w:tmpl w:val="9DAEB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53EEF"/>
    <w:rsid w:val="000439CB"/>
    <w:rsid w:val="002F154F"/>
    <w:rsid w:val="0030466B"/>
    <w:rsid w:val="003331A5"/>
    <w:rsid w:val="0043723E"/>
    <w:rsid w:val="008429D4"/>
    <w:rsid w:val="0084451F"/>
    <w:rsid w:val="008C4869"/>
    <w:rsid w:val="009422E7"/>
    <w:rsid w:val="00993F5E"/>
    <w:rsid w:val="009E08C3"/>
    <w:rsid w:val="009E2326"/>
    <w:rsid w:val="00A025AF"/>
    <w:rsid w:val="00B00609"/>
    <w:rsid w:val="00B72224"/>
    <w:rsid w:val="00C60F2E"/>
    <w:rsid w:val="00E41EB1"/>
    <w:rsid w:val="00EC6285"/>
    <w:rsid w:val="00F53EE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53EE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22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F154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154F"/>
  </w:style>
  <w:style w:type="paragraph" w:styleId="Footer">
    <w:name w:val="footer"/>
    <w:basedOn w:val="Normal"/>
    <w:link w:val="FooterChar"/>
    <w:uiPriority w:val="99"/>
    <w:semiHidden/>
    <w:unhideWhenUsed/>
    <w:rsid w:val="002F154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15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255</Words>
  <Characters>1457</Characters>
  <Application>Microsoft Macintosh Word</Application>
  <DocSecurity>0</DocSecurity>
  <Lines>12</Lines>
  <Paragraphs>2</Paragraphs>
  <ScaleCrop>false</ScaleCrop>
  <Company>Township High School District 214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8</cp:revision>
  <cp:lastPrinted>2010-01-04T17:13:00Z</cp:lastPrinted>
  <dcterms:created xsi:type="dcterms:W3CDTF">2009-12-15T19:28:00Z</dcterms:created>
  <dcterms:modified xsi:type="dcterms:W3CDTF">2010-01-04T17:40:00Z</dcterms:modified>
</cp:coreProperties>
</file>